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6F" w:rsidRPr="00B449DE" w:rsidRDefault="000D3C6F" w:rsidP="00B449DE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СОГЛАСОВАНО                                                    </w:t>
      </w:r>
      <w:r w:rsidR="00B449DE"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</w:t>
      </w:r>
      <w:r w:rsidR="00DB5170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</w:t>
      </w:r>
      <w:r w:rsid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      </w:t>
      </w:r>
      <w:r w:rsidR="00B449DE"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  </w:t>
      </w: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>УТВЕРЖДАЮ</w:t>
      </w:r>
    </w:p>
    <w:p w:rsidR="000D3C6F" w:rsidRPr="00B449DE" w:rsidRDefault="00B449DE" w:rsidP="00B449DE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>н</w:t>
      </w:r>
      <w:r w:rsidR="000D3C6F"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а заседании                                                        </w:t>
      </w:r>
      <w:r w:rsidR="00DB5170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 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                </w:t>
      </w: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Д</w:t>
      </w:r>
      <w:r w:rsidR="000D3C6F"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>иректор</w:t>
      </w: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</w:t>
      </w:r>
      <w:r w:rsidR="000D3C6F"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МБУ</w:t>
      </w:r>
      <w:r w:rsidR="00DB5170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СШОР</w:t>
      </w:r>
    </w:p>
    <w:p w:rsidR="000D3C6F" w:rsidRPr="00B449DE" w:rsidRDefault="00B449DE" w:rsidP="00B449DE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>Тренерс</w:t>
      </w:r>
      <w:r w:rsidR="000D3C6F"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кого совета                                   </w:t>
      </w: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                     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       </w:t>
      </w:r>
      <w:r w:rsidR="00DB5170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</w:t>
      </w:r>
      <w:r w:rsidR="000D3C6F"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</w:t>
      </w:r>
      <w:r w:rsidR="00DB5170">
        <w:rPr>
          <w:rFonts w:asciiTheme="majorBidi" w:eastAsiaTheme="minorEastAsia" w:hAnsiTheme="majorBidi" w:cstheme="majorBidi"/>
          <w:sz w:val="24"/>
          <w:szCs w:val="24"/>
          <w:lang w:eastAsia="zh-TW"/>
        </w:rPr>
        <w:t>им. М.В.Николина</w:t>
      </w:r>
    </w:p>
    <w:p w:rsidR="000D3C6F" w:rsidRPr="00B449DE" w:rsidRDefault="000D3C6F" w:rsidP="00B449DE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</w:t>
      </w:r>
      <w:r w:rsidR="00DB5170">
        <w:rPr>
          <w:rFonts w:asciiTheme="majorBidi" w:eastAsiaTheme="minorEastAsia" w:hAnsiTheme="majorBidi" w:cstheme="majorBidi"/>
          <w:sz w:val="24"/>
          <w:szCs w:val="24"/>
          <w:lang w:eastAsia="zh-TW"/>
        </w:rPr>
        <w:t>МБУ СШОР им. М.В. Николина</w:t>
      </w: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                         </w:t>
      </w:r>
      <w:r w:rsid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</w:t>
      </w:r>
      <w:r w:rsidR="00DB5170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    </w:t>
      </w:r>
      <w:r w:rsid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  </w:t>
      </w:r>
      <w:proofErr w:type="spellStart"/>
      <w:r w:rsidR="00DB5170"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>____________</w:t>
      </w:r>
      <w:r w:rsidR="00DB5170">
        <w:rPr>
          <w:rFonts w:asciiTheme="majorBidi" w:eastAsiaTheme="minorEastAsia" w:hAnsiTheme="majorBidi" w:cstheme="majorBidi"/>
          <w:sz w:val="24"/>
          <w:szCs w:val="24"/>
          <w:lang w:eastAsia="zh-TW"/>
        </w:rPr>
        <w:t>В.А.Майоров</w:t>
      </w:r>
      <w:proofErr w:type="spellEnd"/>
      <w:r w:rsidR="008A21B4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      </w:t>
      </w:r>
      <w:r w:rsid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</w:t>
      </w:r>
      <w:r w:rsidR="005502A6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</w:t>
      </w:r>
      <w:r w:rsid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</w:t>
      </w: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</w:t>
      </w:r>
    </w:p>
    <w:p w:rsidR="000D3C6F" w:rsidRPr="00B449DE" w:rsidRDefault="000D3C6F" w:rsidP="00B449DE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Протокол от </w:t>
      </w:r>
      <w:r w:rsidR="00DB5170" w:rsidRPr="00DB5170">
        <w:rPr>
          <w:rFonts w:asciiTheme="majorBidi" w:eastAsiaTheme="minorEastAsia" w:hAnsiTheme="majorBidi" w:cstheme="majorBidi"/>
          <w:sz w:val="24"/>
          <w:szCs w:val="24"/>
          <w:u w:val="single"/>
          <w:lang w:eastAsia="zh-TW"/>
        </w:rPr>
        <w:t xml:space="preserve">09.01.2019 </w:t>
      </w:r>
      <w:r w:rsidR="00DB5170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№ </w:t>
      </w:r>
      <w:r w:rsidR="00DB5170" w:rsidRPr="00DB5170">
        <w:rPr>
          <w:rFonts w:asciiTheme="majorBidi" w:eastAsiaTheme="minorEastAsia" w:hAnsiTheme="majorBidi" w:cstheme="majorBidi"/>
          <w:sz w:val="24"/>
          <w:szCs w:val="24"/>
          <w:u w:val="single"/>
          <w:lang w:eastAsia="zh-TW"/>
        </w:rPr>
        <w:t>1</w:t>
      </w: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        </w:t>
      </w:r>
      <w:r w:rsid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                </w:t>
      </w: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</w:t>
      </w:r>
      <w:r w:rsidR="008A21B4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</w:t>
      </w:r>
      <w:r w:rsidR="00B449DE"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</w:t>
      </w:r>
      <w:r w:rsidR="00DB5170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    </w:t>
      </w:r>
      <w:r w:rsidR="00B449DE"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Приказ</w:t>
      </w:r>
      <w:r w:rsidR="00DB5170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от</w:t>
      </w: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</w:t>
      </w:r>
      <w:r w:rsidR="00DB5170" w:rsidRPr="00DB5170">
        <w:rPr>
          <w:rFonts w:asciiTheme="majorBidi" w:eastAsiaTheme="minorEastAsia" w:hAnsiTheme="majorBidi" w:cstheme="majorBidi"/>
          <w:sz w:val="24"/>
          <w:szCs w:val="24"/>
          <w:u w:val="single"/>
          <w:lang w:eastAsia="zh-TW"/>
        </w:rPr>
        <w:t>09.01.</w:t>
      </w:r>
      <w:r w:rsidRPr="00DB5170">
        <w:rPr>
          <w:rFonts w:asciiTheme="majorBidi" w:eastAsiaTheme="minorEastAsia" w:hAnsiTheme="majorBidi" w:cstheme="majorBidi"/>
          <w:sz w:val="24"/>
          <w:szCs w:val="24"/>
          <w:u w:val="single"/>
          <w:lang w:eastAsia="zh-TW"/>
        </w:rPr>
        <w:t>201</w:t>
      </w:r>
      <w:bookmarkStart w:id="0" w:name="_GoBack"/>
      <w:bookmarkEnd w:id="0"/>
      <w:r w:rsidR="00B449DE" w:rsidRPr="00DB5170">
        <w:rPr>
          <w:rFonts w:asciiTheme="majorBidi" w:eastAsiaTheme="minorEastAsia" w:hAnsiTheme="majorBidi" w:cstheme="majorBidi"/>
          <w:sz w:val="24"/>
          <w:szCs w:val="24"/>
          <w:u w:val="single"/>
          <w:lang w:eastAsia="zh-TW"/>
        </w:rPr>
        <w:t>9 г</w:t>
      </w:r>
      <w:r w:rsidR="00B449DE"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>. №</w:t>
      </w:r>
      <w:r w:rsidR="00DB5170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</w:t>
      </w:r>
      <w:r w:rsidR="00DB5170" w:rsidRPr="00DB5170">
        <w:rPr>
          <w:rFonts w:asciiTheme="majorBidi" w:eastAsiaTheme="minorEastAsia" w:hAnsiTheme="majorBidi" w:cstheme="majorBidi"/>
          <w:sz w:val="24"/>
          <w:szCs w:val="24"/>
          <w:u w:val="single"/>
          <w:lang w:eastAsia="zh-TW"/>
        </w:rPr>
        <w:t>03</w:t>
      </w: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 </w:t>
      </w:r>
    </w:p>
    <w:p w:rsidR="000D3C6F" w:rsidRPr="00B449DE" w:rsidRDefault="000D3C6F" w:rsidP="00B449DE">
      <w:pPr>
        <w:spacing w:after="0" w:line="240" w:lineRule="auto"/>
        <w:rPr>
          <w:rFonts w:asciiTheme="majorBidi" w:eastAsiaTheme="minorEastAsia" w:hAnsiTheme="majorBidi" w:cstheme="majorBidi"/>
          <w:sz w:val="24"/>
          <w:szCs w:val="24"/>
          <w:lang w:eastAsia="zh-TW"/>
        </w:rPr>
      </w:pPr>
      <w:r w:rsidRPr="00B449DE">
        <w:rPr>
          <w:rFonts w:asciiTheme="majorBidi" w:eastAsiaTheme="minorEastAsia" w:hAnsiTheme="majorBidi" w:cstheme="majorBidi"/>
          <w:sz w:val="24"/>
          <w:szCs w:val="24"/>
          <w:lang w:eastAsia="zh-TW"/>
        </w:rPr>
        <w:t xml:space="preserve"> </w:t>
      </w:r>
    </w:p>
    <w:p w:rsidR="00894951" w:rsidRPr="00B449DE" w:rsidRDefault="00894951" w:rsidP="00B449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</w:p>
    <w:p w:rsidR="00894951" w:rsidRPr="00B449DE" w:rsidRDefault="00894951" w:rsidP="00430B6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Положение</w:t>
      </w:r>
    </w:p>
    <w:p w:rsidR="00894951" w:rsidRPr="00B449DE" w:rsidRDefault="00894951" w:rsidP="00430B6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о персональных данных</w:t>
      </w:r>
      <w:r w:rsidR="002A35D5"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работников и </w:t>
      </w:r>
      <w:r w:rsidR="00B449DE"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спортсменов </w:t>
      </w:r>
    </w:p>
    <w:p w:rsidR="00B449DE" w:rsidRPr="00B449DE" w:rsidRDefault="002A35D5" w:rsidP="00430B6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м</w:t>
      </w:r>
      <w:r w:rsidR="00894951"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униципально</w:t>
      </w:r>
      <w:r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го</w:t>
      </w:r>
      <w:r w:rsidR="00FA540E"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бюджетного</w:t>
      </w:r>
      <w:r w:rsidR="00894951"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учреждени</w:t>
      </w:r>
      <w:r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я</w:t>
      </w:r>
      <w:r w:rsidR="00894951"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</w:p>
    <w:p w:rsidR="002A35D5" w:rsidRPr="00B449DE" w:rsidRDefault="00BA564D" w:rsidP="00430B6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спортивной школы</w:t>
      </w:r>
      <w:r w:rsidR="00C55B7C"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олимпийского резерва </w:t>
      </w:r>
      <w:r w:rsidR="00DB5170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имени М. В. Николина</w:t>
      </w:r>
      <w:r w:rsidR="00B449DE"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 </w:t>
      </w:r>
    </w:p>
    <w:p w:rsidR="00894951" w:rsidRPr="00B449DE" w:rsidRDefault="00C55B7C" w:rsidP="00430B6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</w:pPr>
      <w:r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(</w:t>
      </w:r>
      <w:r w:rsidR="00DB5170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МБУ СШОР им. М.В. Николина</w:t>
      </w:r>
      <w:r w:rsidR="002A35D5" w:rsidRPr="00B449DE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>)</w:t>
      </w:r>
    </w:p>
    <w:p w:rsidR="00430B64" w:rsidRDefault="00430B64" w:rsidP="00430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6D0908" w:rsidRPr="00430B64" w:rsidRDefault="006D0908" w:rsidP="00430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Настоящее Положение о защите персональных данных работников и </w:t>
      </w:r>
      <w:r w:rsidR="00B449D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спортсменов </w:t>
      </w:r>
      <w:r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(далее – Положение) разработано с целью защиты информации, относящейся к личности и личной жизни работников и </w:t>
      </w:r>
      <w:r w:rsidR="00B449D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спортсменов </w:t>
      </w:r>
      <w:r w:rsidR="00D058FC">
        <w:rPr>
          <w:rFonts w:ascii="Times New Roman" w:hAnsi="Times New Roman"/>
          <w:bCs/>
          <w:spacing w:val="-4"/>
          <w:sz w:val="24"/>
          <w:szCs w:val="24"/>
          <w:lang w:eastAsia="ru-RU"/>
        </w:rPr>
        <w:t>муниципального бюджетного</w:t>
      </w:r>
      <w:r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учреждения  спортивн</w:t>
      </w:r>
      <w:r w:rsidR="00B449DE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ой </w:t>
      </w:r>
      <w:r w:rsidR="001A6F7D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школ</w:t>
      </w:r>
      <w:r w:rsidR="00B449DE">
        <w:rPr>
          <w:rFonts w:ascii="Times New Roman" w:hAnsi="Times New Roman"/>
          <w:bCs/>
          <w:spacing w:val="-4"/>
          <w:sz w:val="24"/>
          <w:szCs w:val="24"/>
          <w:lang w:eastAsia="ru-RU"/>
        </w:rPr>
        <w:t>ы</w:t>
      </w:r>
      <w:r w:rsidR="001A6F7D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олимпийского резерва </w:t>
      </w:r>
      <w:r w:rsidR="00DB5170">
        <w:rPr>
          <w:rFonts w:asciiTheme="majorBidi" w:eastAsiaTheme="minorEastAsia" w:hAnsiTheme="majorBidi" w:cstheme="majorBidi"/>
          <w:sz w:val="24"/>
          <w:szCs w:val="24"/>
          <w:lang w:eastAsia="zh-TW"/>
        </w:rPr>
        <w:t>им. М.В.Николина</w:t>
      </w:r>
      <w:r w:rsidR="00DB5170"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(далее – </w:t>
      </w:r>
      <w:r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 в соответствии с 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пунктом</w:t>
      </w:r>
      <w:r w:rsidR="00B44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статьи 23, </w:t>
      </w:r>
      <w:r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статьей 24 Конституции Российской Федерации, 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Главой 14 </w:t>
      </w:r>
      <w:r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Трудового кодекса Российской Федерации</w:t>
      </w:r>
      <w:r w:rsidR="00B449D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Федеральными законами</w:t>
      </w:r>
      <w:r w:rsidR="00B449D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от 27</w:t>
      </w:r>
      <w:proofErr w:type="gramEnd"/>
      <w:r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июля 2006 года № 149-ФЗ «Об информации, информационных технологиях и о защите информации»</w:t>
      </w:r>
      <w:r w:rsidR="00B449D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и</w:t>
      </w:r>
      <w:r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  от 27 июля 2006 года №</w:t>
      </w:r>
      <w:r w:rsidR="00A82532"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152-ФЗ «О персональных данных»</w:t>
      </w:r>
      <w:r w:rsidR="00B449D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 нормативными правовыми актами в области защиты персональных данных.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D0908" w:rsidRPr="00430B64" w:rsidRDefault="006D0908" w:rsidP="00430B64">
      <w:pPr>
        <w:pStyle w:val="a5"/>
        <w:numPr>
          <w:ilvl w:val="0"/>
          <w:numId w:val="1"/>
        </w:num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30B64" w:rsidRPr="00430B64" w:rsidRDefault="00430B64" w:rsidP="00430B64">
      <w:pPr>
        <w:pStyle w:val="a5"/>
        <w:shd w:val="clear" w:color="auto" w:fill="FFFFFF"/>
        <w:spacing w:before="30" w:after="0" w:line="240" w:lineRule="auto"/>
        <w:ind w:left="124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0B64" w:rsidRPr="00430B64" w:rsidRDefault="00430B64" w:rsidP="00D21F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430B64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430B64" w:rsidRPr="00430B64" w:rsidRDefault="00430B64" w:rsidP="00D21F4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30B64">
        <w:rPr>
          <w:rFonts w:ascii="Times New Roman" w:eastAsia="Times New Roman" w:hAnsi="Times New Roman"/>
          <w:sz w:val="24"/>
          <w:szCs w:val="24"/>
          <w:lang w:eastAsia="ru-RU"/>
        </w:rPr>
        <w:t>. В настоящем Положении используются следующие понятия и термины:</w:t>
      </w:r>
    </w:p>
    <w:p w:rsidR="00AE6DBA" w:rsidRPr="00430B64" w:rsidRDefault="00430B64" w:rsidP="00D21F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449DE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AE6DBA" w:rsidRPr="00B449DE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ператор персональных данных (далее оператор)</w:t>
      </w:r>
      <w:r w:rsidR="00AE6DBA" w:rsidRPr="00430B6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</w:t>
      </w:r>
      <w:r w:rsidR="00F368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AE6DBA" w:rsidRPr="00430B6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 цели и содержание обработки персональных данных</w:t>
      </w:r>
      <w:r w:rsidR="00E956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 в</w:t>
      </w:r>
      <w:r w:rsidR="00AE6DBA" w:rsidRPr="00430B6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рамках настоящего положения оператором является </w:t>
      </w:r>
      <w:r w:rsidR="00F368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МБУ </w:t>
      </w:r>
      <w:r w:rsidR="00AE6DBA" w:rsidRPr="00430B6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AE6DBA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F368A2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DB5170">
        <w:rPr>
          <w:rFonts w:asciiTheme="majorBidi" w:eastAsiaTheme="minorEastAsia" w:hAnsiTheme="majorBidi" w:cstheme="majorBidi"/>
          <w:sz w:val="24"/>
          <w:szCs w:val="24"/>
          <w:lang w:eastAsia="zh-TW"/>
        </w:rPr>
        <w:t>им. М.В.Николина</w:t>
      </w:r>
      <w:r w:rsidR="00AE6DBA" w:rsidRPr="00430B6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D0908" w:rsidRPr="00430B64" w:rsidRDefault="00430B64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49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6D0908" w:rsidRPr="00B449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ерсональные данные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6D0908" w:rsidRPr="00430B64" w:rsidRDefault="00430B64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36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6D0908" w:rsidRPr="00F36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ерсональные данные работника 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информация, необходимая работодателю в связи с трудовыми отношениями и касающаяся конкретного работника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D0908" w:rsidRPr="00430B64" w:rsidRDefault="00430B64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ерсональные данные </w:t>
      </w:r>
      <w:r w:rsidR="00F36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спортсменов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информация, необходимая </w:t>
      </w:r>
      <w:r w:rsidR="00B449DE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связи с отношениями, возникающими между </w:t>
      </w:r>
      <w:r w:rsidR="00F36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спортсменами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F36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и</w:t>
      </w:r>
      <w:r w:rsidR="00A82532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B449DE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>
        <w:rPr>
          <w:rFonts w:ascii="Times New Roman" w:hAnsi="Times New Roman"/>
          <w:bCs/>
          <w:spacing w:val="-4"/>
          <w:sz w:val="24"/>
          <w:szCs w:val="24"/>
          <w:lang w:eastAsia="ru-RU"/>
        </w:rPr>
        <w:t>;</w:t>
      </w:r>
    </w:p>
    <w:p w:rsidR="006D0908" w:rsidRPr="00430B64" w:rsidRDefault="00430B64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36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6D0908" w:rsidRPr="00F36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бработка персональных данных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D21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6D0908" w:rsidRPr="00430B64" w:rsidRDefault="00D21F40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36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</w:t>
      </w:r>
      <w:r w:rsidR="006D0908" w:rsidRPr="00F368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аспространение персональных данных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информационно-телекоммуникационных сетях или предоставление доступа к персональным данным каким-либо иным способом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D0908" w:rsidRPr="00430B64" w:rsidRDefault="00D21F40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650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6D0908" w:rsidRPr="00E650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спользование персональных данных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D0908" w:rsidRPr="00430B64" w:rsidRDefault="00D21F40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650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6D0908" w:rsidRPr="00E650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бщедоступные персональные данные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4E49" w:rsidRPr="00430B64" w:rsidRDefault="00D21F40" w:rsidP="00430B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650F0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="00654E49" w:rsidRPr="00E650F0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локирование персональных данных</w:t>
      </w:r>
      <w:r w:rsidR="00654E49" w:rsidRPr="00430B6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передачу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54E49" w:rsidRDefault="00D21F40" w:rsidP="00430B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650F0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654E49" w:rsidRPr="00E650F0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ничтожение персональных данных</w:t>
      </w:r>
      <w:r w:rsidR="00654E49" w:rsidRPr="00430B6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D058FC" w:rsidRDefault="00D058FC" w:rsidP="00430B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21F40" w:rsidRPr="00430B64" w:rsidRDefault="00D21F40" w:rsidP="00D21F4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D21F40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 Состав персональных данных</w:t>
      </w:r>
    </w:p>
    <w:p w:rsidR="00654E49" w:rsidRPr="00430B64" w:rsidRDefault="00654E49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0908" w:rsidRPr="00430B64" w:rsidRDefault="00B33D3A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="006D0908" w:rsidRPr="00B33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="001A6F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документам</w:t>
      </w:r>
      <w:r w:rsidR="00E65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6F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включающим содержащим </w:t>
      </w:r>
      <w:r w:rsidR="006D0908" w:rsidRPr="00B33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654E49" w:rsidRPr="00430B64" w:rsidRDefault="00B33D3A" w:rsidP="007950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950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копия паспорта (</w:t>
      </w:r>
      <w:r w:rsidR="00E650F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письменного согласия работника) или </w:t>
      </w:r>
      <w:r w:rsidR="007950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паспортные данные;</w:t>
      </w:r>
    </w:p>
    <w:p w:rsidR="00654E49" w:rsidRPr="00430B64" w:rsidRDefault="0054325D" w:rsidP="00B33D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копия страхового свидетельства  </w:t>
      </w:r>
      <w:r w:rsidR="00654E49" w:rsidRPr="00430B6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государственного пенсионного страхования</w:t>
      </w:r>
      <w:r w:rsidR="00B33D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54E49" w:rsidRPr="00430B64" w:rsidRDefault="00B33D3A" w:rsidP="00430B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5432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копия свидетельства о постановке на учет в налоговый орган и присвоения ИНН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54E49" w:rsidRPr="00430B64" w:rsidRDefault="00B33D3A" w:rsidP="00430B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9508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копия документа об образовании,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654E49" w:rsidRDefault="00B33D3A" w:rsidP="00430B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5432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копия документа воинского учета (для военнообязанных лиц и лиц</w:t>
      </w:r>
      <w:r w:rsidR="0084421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432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подлежащих призыву на военную службу)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795081" w:rsidRPr="00430B64" w:rsidRDefault="00795081" w:rsidP="00430B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трудовая книжка (вкладыш в неё);</w:t>
      </w:r>
    </w:p>
    <w:p w:rsidR="00654E49" w:rsidRDefault="00BA564D" w:rsidP="00430B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E650F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33D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654E49" w:rsidRPr="00430B6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нформация медицинского характера, в случаях, предусмотренных законодательством</w:t>
      </w:r>
      <w:r w:rsidR="00E650F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(медицинская книжка, </w:t>
      </w:r>
      <w:r w:rsidR="00E650F0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медицинские заключения, предъявляемые работником </w:t>
      </w:r>
      <w:r w:rsidR="00E95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</w:t>
      </w:r>
      <w:r w:rsidR="00E650F0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прохождении обязательных предварительных и периодических медицинских осмотров</w:t>
      </w:r>
      <w:r w:rsidR="00E650F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B33D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4325D" w:rsidRPr="00430B64" w:rsidRDefault="0054325D" w:rsidP="00430B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копии свидетельств о заключении, расторжении брака, о перемене фамилии, имени, отчества;</w:t>
      </w:r>
    </w:p>
    <w:p w:rsidR="00654E49" w:rsidRPr="00430B64" w:rsidRDefault="00B33D3A" w:rsidP="00430B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5432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копия документа, являющегося основанием для предоставления льгот и</w:t>
      </w:r>
      <w:r w:rsidR="00E956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(или) </w:t>
      </w:r>
      <w:r w:rsidR="005432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статуса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</w:t>
      </w:r>
      <w:r w:rsidR="006E78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справку из УМВД об отсутствии судимости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); </w:t>
      </w:r>
    </w:p>
    <w:p w:rsidR="006D0908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трудовой договор</w:t>
      </w:r>
      <w:r w:rsidR="006E78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(соглашения о внесении изменений и дополнений в него)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E781B" w:rsidRPr="00430B64" w:rsidRDefault="006E781B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приказы и копии приказов о приеме, увольнении, повышении заработной платы, премировании, поощрениях и взысканиях;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личная карточка по форме Т-2;</w:t>
      </w:r>
    </w:p>
    <w:p w:rsidR="0084421A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заявления, объяснительные и служебные записки работника;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 иные документы, содержащие сведения о работнике, нахождение которых в личном деле работника необходимо для документального оформления трудо</w:t>
      </w:r>
      <w:r w:rsidR="006E78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 правоотношений с работником.</w:t>
      </w:r>
    </w:p>
    <w:p w:rsidR="006D0908" w:rsidRPr="00430B64" w:rsidRDefault="000E5B67" w:rsidP="00210887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5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="006D0908" w:rsidRPr="000E5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персональным данным 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</w:t>
      </w:r>
      <w:r w:rsidR="00E95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сменов</w:t>
      </w:r>
      <w:r w:rsidR="006D0908" w:rsidRPr="000E5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получаемым</w:t>
      </w:r>
      <w:r w:rsidR="00993075" w:rsidRPr="000E5B67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446629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6D0908" w:rsidRPr="000E5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подлежащим хранению в </w:t>
      </w:r>
      <w:r w:rsidR="00446629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6D0908" w:rsidRPr="000E5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порядке, предусмотренном действующим законодательством и настоящим Положением, относятся следующие сведения, содержащиеся в личных делах 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спортсменов</w:t>
      </w:r>
      <w:r w:rsidR="006D0908" w:rsidRPr="000E5B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D0908" w:rsidRPr="00430B64" w:rsidRDefault="006D0908" w:rsidP="00210887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документы, удостоверяющие личность 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спортсмена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копия 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рождении или паспорт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320545" w:rsidRPr="00E00950" w:rsidRDefault="006D0908" w:rsidP="00210887">
      <w:pPr>
        <w:spacing w:after="0" w:line="240" w:lineRule="auto"/>
        <w:ind w:righ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84421A" w:rsidRPr="008442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заявление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содержащее </w:t>
      </w:r>
      <w:r w:rsidR="00B07531" w:rsidRPr="0032054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анкетные данные </w:t>
      </w:r>
      <w:r w:rsidR="0084421A" w:rsidRPr="0032054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спортсмена</w:t>
      </w:r>
      <w:r w:rsidR="00320545" w:rsidRPr="0032054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и следующие сведения</w:t>
      </w:r>
      <w:r w:rsidR="0032054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320545" w:rsidRPr="00E00950" w:rsidRDefault="00320545" w:rsidP="00210887">
      <w:pPr>
        <w:spacing w:after="0" w:line="240" w:lineRule="auto"/>
        <w:ind w:righ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E00950">
        <w:rPr>
          <w:rFonts w:ascii="Times New Roman" w:eastAsia="Times New Roman" w:hAnsi="Times New Roman"/>
          <w:color w:val="000000"/>
          <w:sz w:val="24"/>
          <w:szCs w:val="24"/>
        </w:rPr>
        <w:t xml:space="preserve">наименование программы спортивной подготовки,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 которой он  занимается</w:t>
      </w:r>
      <w:r w:rsidRPr="00E0095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20545" w:rsidRPr="00E00950" w:rsidRDefault="00320545" w:rsidP="00210887">
      <w:pPr>
        <w:spacing w:after="0" w:line="240" w:lineRule="auto"/>
        <w:ind w:righ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</w:t>
      </w:r>
      <w:r w:rsidRPr="00E00950">
        <w:rPr>
          <w:rFonts w:ascii="Times New Roman" w:eastAsia="Times New Roman" w:hAnsi="Times New Roman"/>
          <w:color w:val="000000"/>
          <w:sz w:val="24"/>
          <w:szCs w:val="24"/>
        </w:rPr>
        <w:t xml:space="preserve"> фамилия, имя и отчество (при наличии);</w:t>
      </w:r>
    </w:p>
    <w:p w:rsidR="00320545" w:rsidRPr="00E00950" w:rsidRDefault="00320545" w:rsidP="00210887">
      <w:pPr>
        <w:spacing w:after="0" w:line="240" w:lineRule="auto"/>
        <w:ind w:righ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E00950">
        <w:rPr>
          <w:rFonts w:ascii="Times New Roman" w:eastAsia="Times New Roman" w:hAnsi="Times New Roman"/>
          <w:color w:val="000000"/>
          <w:sz w:val="24"/>
          <w:szCs w:val="24"/>
        </w:rPr>
        <w:t xml:space="preserve"> дата и место рождения;</w:t>
      </w:r>
    </w:p>
    <w:p w:rsidR="00320545" w:rsidRPr="00E00950" w:rsidRDefault="00320545" w:rsidP="00210887">
      <w:pPr>
        <w:spacing w:after="0" w:line="240" w:lineRule="auto"/>
        <w:ind w:right="-567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E00950">
        <w:rPr>
          <w:rFonts w:ascii="Times New Roman" w:eastAsia="Times New Roman" w:hAnsi="Times New Roman"/>
          <w:color w:val="000000"/>
          <w:sz w:val="24"/>
          <w:szCs w:val="24"/>
        </w:rPr>
        <w:t xml:space="preserve">фамилия, имя и отчество (при наличии) законных представителей несовершеннолетнего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спортсмена</w:t>
      </w:r>
      <w:r w:rsidRPr="00E0095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20545" w:rsidRPr="00E00950" w:rsidRDefault="00320545" w:rsidP="002108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Pr="00E00950">
        <w:rPr>
          <w:rFonts w:ascii="Times New Roman" w:eastAsia="Times New Roman" w:hAnsi="Times New Roman"/>
          <w:color w:val="000000"/>
          <w:sz w:val="24"/>
          <w:szCs w:val="24"/>
        </w:rPr>
        <w:t xml:space="preserve">номера телефонов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спортсмена</w:t>
      </w:r>
      <w:r w:rsidR="00E956A8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956A8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E00950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r w:rsidR="00E956A8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E00950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законных представителей несовершеннолетнего (при наличии);</w:t>
      </w:r>
    </w:p>
    <w:p w:rsidR="00320545" w:rsidRPr="00E00950" w:rsidRDefault="00320545" w:rsidP="002108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6) </w:t>
      </w:r>
      <w:r w:rsidRPr="00E00950">
        <w:rPr>
          <w:rFonts w:ascii="Times New Roman" w:eastAsia="Times New Roman" w:hAnsi="Times New Roman"/>
          <w:color w:val="000000"/>
          <w:sz w:val="24"/>
          <w:szCs w:val="24"/>
        </w:rPr>
        <w:t xml:space="preserve">сведения о гражданстве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спортсмена</w:t>
      </w:r>
      <w:r w:rsidRPr="00E00950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наличии);</w:t>
      </w:r>
    </w:p>
    <w:p w:rsidR="00320545" w:rsidRPr="00E00950" w:rsidRDefault="00320545" w:rsidP="002108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7) </w:t>
      </w:r>
      <w:r w:rsidRPr="00E00950">
        <w:rPr>
          <w:rFonts w:ascii="Times New Roman" w:eastAsia="Times New Roman" w:hAnsi="Times New Roman"/>
          <w:color w:val="000000"/>
          <w:sz w:val="24"/>
          <w:szCs w:val="24"/>
        </w:rPr>
        <w:t xml:space="preserve">адрес места жительства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(постоянной регистрации) спортсмена</w:t>
      </w:r>
      <w:r w:rsidR="00E956A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10887" w:rsidRDefault="00E956A8" w:rsidP="002108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8) </w:t>
      </w:r>
      <w:r w:rsidR="00210887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320545">
        <w:rPr>
          <w:rFonts w:ascii="Times New Roman" w:eastAsia="Times New Roman" w:hAnsi="Times New Roman"/>
          <w:color w:val="000000"/>
          <w:sz w:val="24"/>
          <w:szCs w:val="24"/>
        </w:rPr>
        <w:t>ри поступлении в СШОР в</w:t>
      </w:r>
      <w:r w:rsidR="00320545" w:rsidRPr="00E00950">
        <w:rPr>
          <w:rFonts w:ascii="Times New Roman" w:eastAsia="Times New Roman" w:hAnsi="Times New Roman"/>
          <w:color w:val="000000"/>
          <w:sz w:val="24"/>
          <w:szCs w:val="24"/>
        </w:rPr>
        <w:t xml:space="preserve"> заявлении фиксируются факт ознакомления поступающего или законных представителей несовершеннолетнего поступающего с </w:t>
      </w:r>
      <w:r w:rsidR="00320545">
        <w:rPr>
          <w:rFonts w:ascii="Times New Roman" w:eastAsia="Times New Roman" w:hAnsi="Times New Roman"/>
          <w:color w:val="000000"/>
          <w:sz w:val="24"/>
          <w:szCs w:val="24"/>
        </w:rPr>
        <w:t xml:space="preserve">Уставом СШОР </w:t>
      </w:r>
      <w:r w:rsidR="00320545" w:rsidRPr="00E00950">
        <w:rPr>
          <w:rFonts w:ascii="Times New Roman" w:eastAsia="Times New Roman" w:hAnsi="Times New Roman"/>
          <w:color w:val="000000"/>
          <w:sz w:val="24"/>
          <w:szCs w:val="24"/>
        </w:rPr>
        <w:t>и ее локальными нормативными актами, а также согласие на участие в процедуре индивидуального отбора поступающего</w:t>
      </w:r>
      <w:r w:rsidR="002108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07531" w:rsidRPr="00430B64" w:rsidRDefault="00210887" w:rsidP="0021088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07531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сведен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B07531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 месте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законных представителей</w:t>
      </w:r>
      <w:r w:rsidR="00B07531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B07531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указываются по желанию)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D0908" w:rsidRDefault="006D0908" w:rsidP="002108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документы о состоянии здоровья </w:t>
      </w:r>
      <w:r w:rsidR="00210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спортсмена 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8E1EC4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медицинская справка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 указанием вида спорта, на занятия которым у </w:t>
      </w:r>
      <w:r w:rsidR="00E95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спортсмена 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про</w:t>
      </w:r>
      <w:r w:rsidR="00210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ивопоказаний)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512BF" w:rsidRDefault="001512BF" w:rsidP="002108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1073A">
        <w:rPr>
          <w:rFonts w:ascii="Times New Roman" w:eastAsia="Times New Roman" w:hAnsi="Times New Roman"/>
          <w:color w:val="000000"/>
          <w:sz w:val="24"/>
          <w:szCs w:val="24"/>
        </w:rPr>
        <w:t xml:space="preserve">биометрические данные ребенка (фотографическая карточка) </w:t>
      </w:r>
      <w:r w:rsidR="00DE5BF2">
        <w:rPr>
          <w:rFonts w:ascii="Times New Roman" w:eastAsia="Times New Roman" w:hAnsi="Times New Roman"/>
          <w:color w:val="000000"/>
          <w:sz w:val="24"/>
          <w:szCs w:val="24"/>
        </w:rPr>
        <w:t xml:space="preserve"> -=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E95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п.2.4. </w:t>
      </w:r>
      <w:r w:rsidR="008442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риказа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Минспорта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 w:rsidR="00DE5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</w:t>
      </w:r>
      <w:r w:rsidR="00210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210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.2013</w:t>
      </w:r>
      <w:r w:rsidR="00210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645.</w:t>
      </w:r>
    </w:p>
    <w:p w:rsidR="009535E9" w:rsidRPr="00430B64" w:rsidRDefault="009535E9" w:rsidP="002108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личных делах спортсменов могут содержаться сведения о его личных спортивных достижениях.</w:t>
      </w:r>
    </w:p>
    <w:p w:rsidR="00210887" w:rsidRDefault="006D0908" w:rsidP="002108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(законные представители) могут сообщить иные сведения, с которыми считают нужным ознакомить работников</w:t>
      </w:r>
      <w:r w:rsidR="008E1EC4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446629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956A8" w:rsidRDefault="00E956A8" w:rsidP="002108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поступающих в СШОР спортсменов в возрасте от 6 до 17 лет включительно заявления заполняют только родители (законные представители) несовершеннолетних.</w:t>
      </w:r>
    </w:p>
    <w:p w:rsidR="006D0908" w:rsidRDefault="00210887" w:rsidP="002108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СШОР вправе запросить у родителей (законных представителей) с их письменного согласия иные сведения, необходимые для осуществления спортсменом тренировочной и соревновательной деятельности.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427F43" w:rsidRDefault="00427F43" w:rsidP="00210887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0908" w:rsidRPr="000E5B67" w:rsidRDefault="000E5B67" w:rsidP="000E5B67">
      <w:pPr>
        <w:shd w:val="clear" w:color="auto" w:fill="FFFFFF"/>
        <w:spacing w:before="30" w:after="3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B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6D0908" w:rsidRPr="000E5B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Создание, обработка и хранение </w:t>
      </w:r>
      <w:r w:rsidR="006D0908" w:rsidRPr="000E5B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персональных данных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C7113" w:rsidRPr="00EC7113" w:rsidRDefault="00EC7113" w:rsidP="00EC71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113">
        <w:rPr>
          <w:rFonts w:ascii="Times New Roman" w:eastAsia="Times New Roman" w:hAnsi="Times New Roman"/>
          <w:sz w:val="24"/>
          <w:szCs w:val="24"/>
          <w:lang w:eastAsia="ru-RU"/>
        </w:rPr>
        <w:t>3.1. Создание персональных данных работника.</w:t>
      </w:r>
    </w:p>
    <w:p w:rsidR="00EC7113" w:rsidRPr="00EC7113" w:rsidRDefault="00EC7113" w:rsidP="00EC71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113">
        <w:rPr>
          <w:rFonts w:ascii="Times New Roman" w:eastAsia="Times New Roman" w:hAnsi="Times New Roman"/>
          <w:sz w:val="24"/>
          <w:szCs w:val="24"/>
          <w:lang w:eastAsia="ru-RU"/>
        </w:rPr>
        <w:t>3.1.1. Документы, содержащие персональные данные работника, создаются путём:</w:t>
      </w:r>
    </w:p>
    <w:p w:rsidR="00EC7113" w:rsidRPr="00EC7113" w:rsidRDefault="00EC7113" w:rsidP="00BA564D">
      <w:pPr>
        <w:shd w:val="clear" w:color="auto" w:fill="FFFFFF"/>
        <w:tabs>
          <w:tab w:val="left" w:pos="567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113">
        <w:rPr>
          <w:rFonts w:ascii="Times New Roman" w:eastAsia="Times New Roman" w:hAnsi="Times New Roman"/>
          <w:sz w:val="24"/>
          <w:szCs w:val="24"/>
          <w:lang w:eastAsia="ru-RU"/>
        </w:rPr>
        <w:t>        - копирования оригиналов (документ об образовании, свидетельство ИНН, пенсионное свидетельство);</w:t>
      </w:r>
    </w:p>
    <w:p w:rsidR="00EC7113" w:rsidRPr="00EC7113" w:rsidRDefault="00EC7113" w:rsidP="00BA564D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113">
        <w:rPr>
          <w:rFonts w:ascii="Times New Roman" w:eastAsia="Times New Roman" w:hAnsi="Times New Roman"/>
          <w:sz w:val="24"/>
          <w:szCs w:val="24"/>
          <w:lang w:eastAsia="ru-RU"/>
        </w:rPr>
        <w:t>       - внесения сведений в учётные формы (на бумажных и электронных носителях);</w:t>
      </w:r>
    </w:p>
    <w:p w:rsidR="00EC7113" w:rsidRPr="00EC7113" w:rsidRDefault="00EC7113" w:rsidP="00BA564D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113">
        <w:rPr>
          <w:rFonts w:ascii="Times New Roman" w:eastAsia="Times New Roman" w:hAnsi="Times New Roman"/>
          <w:sz w:val="24"/>
          <w:szCs w:val="24"/>
          <w:lang w:eastAsia="ru-RU"/>
        </w:rPr>
        <w:t>      - получения оригиналов необходимых документов (трудовая книжка, медицинское заключение</w:t>
      </w:r>
      <w:r w:rsidR="00210887">
        <w:rPr>
          <w:rFonts w:ascii="Times New Roman" w:eastAsia="Times New Roman" w:hAnsi="Times New Roman"/>
          <w:sz w:val="24"/>
          <w:szCs w:val="24"/>
          <w:lang w:eastAsia="ru-RU"/>
        </w:rPr>
        <w:t>, медицинская книжка</w:t>
      </w:r>
      <w:r w:rsidRPr="00EC711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D0908" w:rsidRDefault="00401DC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</w:t>
      </w:r>
      <w:r w:rsidR="00EC7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3A09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143A09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определяет объем, содержание обрабатываемых персональных данных работников и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спортсменов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руководствуясь Конституцией Российской Федерации, Трудовым кодексом Российской Федерации, Законом РФ от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329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-ФЗ «О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физической культуре и спорте в Российской Федерации»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иными федеральными законами.</w:t>
      </w:r>
    </w:p>
    <w:p w:rsidR="00EC7113" w:rsidRPr="00430B64" w:rsidRDefault="00EC7113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Обработка персональных данных.</w:t>
      </w:r>
    </w:p>
    <w:p w:rsidR="006D0908" w:rsidRPr="00430B64" w:rsidRDefault="00401DC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</w:t>
      </w:r>
      <w:r w:rsidR="006D0908" w:rsidRPr="00401D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</w:t>
      </w:r>
      <w:r w:rsidR="00EC7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6D0908" w:rsidRPr="00401D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6D0908" w:rsidRPr="00430B64" w:rsidRDefault="00401DC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EC7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C7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Обработка персональных данных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спортсменов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осуществляться исключительно в целях обеспечения соблюдения законов и иных нормативных правовых актов; содействия в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дальнейшем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обучении, трудоустройстве;  обеспечения их личной безопасности; контроля качества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спортивной подготовки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обеспечения сохранности имущества.</w:t>
      </w:r>
    </w:p>
    <w:p w:rsidR="006D0908" w:rsidRPr="00430B64" w:rsidRDefault="00401DC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EC7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персональные данные работника предоставляются работником, за исключением случаев, предусмотренных федеральным законом. Если персональные данные </w:t>
      </w:r>
      <w:proofErr w:type="gramStart"/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работника</w:t>
      </w:r>
      <w:proofErr w:type="gramEnd"/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 получить только у третьей стороны, то 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6D0908" w:rsidRPr="00430B64" w:rsidRDefault="00401DC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EC7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Все персональные данные несовершеннолетнего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спортсмена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возрасте до 1</w:t>
      </w:r>
      <w:r w:rsidR="00B1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 предоставляются его родителями (законными представителями).</w:t>
      </w:r>
      <w:r w:rsidR="004A4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Родители (законные представители)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спортсмена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EC7113" w:rsidRDefault="00401DCF" w:rsidP="00EC7113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EC7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C7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143A09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СШОР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не имеет права получать и обрабатывать персональные данные работника,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спортсмена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его политических, религиозных и иных убеждениях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его членстве в общественных объединениях или его профсоюзной деятельности, за исключением случаев, предусмотренных федеральным законом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частной жизни без письменного согласия работника, родителей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спортсмена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343A" w:rsidRDefault="00C9343A" w:rsidP="00EC7113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3.2.6 Обработка указанных персональных данных работников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спортсменов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СШОР возможна без их согласия в следующих случаях:</w:t>
      </w:r>
    </w:p>
    <w:p w:rsidR="00C9343A" w:rsidRDefault="00C9343A" w:rsidP="00EC7113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персональные данные сделаны общедоступными субъектом персональных данных;</w:t>
      </w:r>
    </w:p>
    <w:p w:rsidR="00C9343A" w:rsidRDefault="00C9343A" w:rsidP="00EC7113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персональные данные относятся к состоянию здоровья и их обработка необходима для защиты жизни, здоровья или иных жизненно важных интересов субъекта персональных данных, либо жизни, здоровья или иных жизненно важных интересов других лиц и получения согласия работника,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</w:t>
      </w:r>
      <w:r w:rsidR="00E95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(родителей (законных представителей)</w:t>
      </w:r>
      <w:r w:rsidR="00FA5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несовершеннолетнего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невозможно;</w:t>
      </w:r>
    </w:p>
    <w:p w:rsidR="00C817AF" w:rsidRDefault="00C817AF" w:rsidP="00EC7113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 требованию полномочных государственных органов в случаях, предусмотренных федеральным законом. </w:t>
      </w:r>
    </w:p>
    <w:p w:rsidR="006D0908" w:rsidRPr="00EC7113" w:rsidRDefault="00EC7113" w:rsidP="00EC7113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Хранение </w:t>
      </w:r>
      <w:r w:rsidR="006D0908" w:rsidRPr="00EC71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персональных данных</w:t>
      </w:r>
    </w:p>
    <w:p w:rsidR="006D0908" w:rsidRPr="00430B64" w:rsidRDefault="006D0908" w:rsidP="00430B64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5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5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Персональные данные работников и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спортсменов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3A09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143A09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хранятся на бумажных и электронных носителях </w:t>
      </w:r>
      <w:r w:rsidRPr="0025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специально предназначенных для этого помещениях, в местах обеспечивающих  защиту от несанкционированного доступа.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В процессе хранения персональных данных работников и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спортсменов 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3A09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143A09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 обеспечиваться: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требования нормативных документов, устанавливающих правила хранения конфиденциальных сведений;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6D0908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951EC1" w:rsidRDefault="00951EC1" w:rsidP="00951EC1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3.3.3 Персональные данные, включенные в состав личных дел работников и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СШОР, хранятся в запираемых шкафах. </w:t>
      </w:r>
    </w:p>
    <w:p w:rsidR="00951EC1" w:rsidRDefault="00951EC1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11DB" w:rsidRDefault="00C111DB" w:rsidP="00610261">
      <w:pPr>
        <w:shd w:val="clear" w:color="auto" w:fill="FFFFFF"/>
        <w:spacing w:before="30" w:after="3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111DB" w:rsidRDefault="00C111DB" w:rsidP="00610261">
      <w:pPr>
        <w:shd w:val="clear" w:color="auto" w:fill="FFFFFF"/>
        <w:spacing w:before="30" w:after="3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41BD" w:rsidRDefault="008441BD" w:rsidP="00610261">
      <w:pPr>
        <w:shd w:val="clear" w:color="auto" w:fill="FFFFFF"/>
        <w:spacing w:before="30" w:after="3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41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Доступ к персональным данным</w:t>
      </w:r>
    </w:p>
    <w:p w:rsidR="00446629" w:rsidRPr="008441BD" w:rsidRDefault="00446629" w:rsidP="00610261">
      <w:pPr>
        <w:shd w:val="clear" w:color="auto" w:fill="FFFFFF"/>
        <w:spacing w:before="30" w:after="3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D0908" w:rsidRPr="008441BD" w:rsidRDefault="008441BD" w:rsidP="00610261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="006D0908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Доступ к персональным данным работников и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спортсменов</w:t>
      </w:r>
      <w:r w:rsidR="00143A09" w:rsidRPr="008441BD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СШОР</w:t>
      </w:r>
      <w:r w:rsidR="006D0908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имеют:</w:t>
      </w:r>
    </w:p>
    <w:p w:rsidR="006D0908" w:rsidRPr="008441BD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директор;</w:t>
      </w:r>
    </w:p>
    <w:p w:rsidR="006D0908" w:rsidRPr="008441BD" w:rsidRDefault="00A20BF5" w:rsidP="00C111DB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6D0908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аместител</w:t>
      </w:r>
      <w:r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6D0908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(персональные данные только работников, находящихся в их непосредственном подчинении по направлению деятельности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A564D" w:rsidRPr="00BA5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5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персональные данные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спортсменов</w:t>
      </w:r>
      <w:r w:rsidR="006D0908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6D0908" w:rsidRPr="008441BD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A20BF5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тренер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(только к персональным данным </w:t>
      </w:r>
      <w:r w:rsidR="00E95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тренеров </w:t>
      </w:r>
      <w:r w:rsidR="00A20BF5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</w:t>
      </w:r>
      <w:r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0BF5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</w:t>
      </w:r>
      <w:r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A20BF5" w:rsidRDefault="002E7B8C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специалист</w:t>
      </w:r>
      <w:r w:rsidR="00BA5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кадрам (персональные данные только работников);</w:t>
      </w:r>
    </w:p>
    <w:p w:rsidR="008441BD" w:rsidRPr="008441BD" w:rsidRDefault="008441BD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 работник, носитель данных</w:t>
      </w:r>
      <w:r w:rsidR="00FA5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D0908" w:rsidRPr="00430B64" w:rsidRDefault="008441BD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Помимо лиц, указанных в п.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настоящего Положения, право доступа к персональным данным работников и 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</w:t>
      </w:r>
      <w:r w:rsidR="00AB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C11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сменов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имеют только лица, уполномоченные действующим законодательством.</w:t>
      </w:r>
    </w:p>
    <w:p w:rsidR="006D0908" w:rsidRPr="008441BD" w:rsidRDefault="008441BD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</w:t>
      </w:r>
      <w:r w:rsidR="006D0908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 Лица, имеющие доступ к персональным данным обязаны использовать персональные данные работников и </w:t>
      </w:r>
      <w:r w:rsidR="00AB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спортсменов </w:t>
      </w:r>
      <w:r w:rsidR="006D0908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лишь в целях, для которых они были предоставлены:</w:t>
      </w:r>
    </w:p>
    <w:p w:rsidR="008441BD" w:rsidRDefault="008441BD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</w:t>
      </w:r>
      <w:r w:rsidR="006D0908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6D0908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Персональные данные </w:t>
      </w:r>
      <w:r w:rsidR="00AB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спортсменов</w:t>
      </w:r>
      <w:r w:rsidR="006D0908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используются для целей, связанных с осуществлением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тренировочного</w:t>
      </w:r>
      <w:r w:rsidR="00734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процесса, учет</w:t>
      </w:r>
      <w:r w:rsidR="00AB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34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освоения </w:t>
      </w:r>
      <w:r w:rsidR="00AB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 спортивной подготовки и результатов соревновательной деятельности</w:t>
      </w:r>
      <w:r w:rsidR="00734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обеспечени</w:t>
      </w:r>
      <w:r w:rsidR="00E95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734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медицинского обслуживания, формировани</w:t>
      </w:r>
      <w:r w:rsidR="00E956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734B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данных, в том числе и электронных, для  принятия управленческих решений, а также сведения статистики, хранения данных в архивах, размещение на официальном сайте Оператора информации и фотографий, касающихся тренировочного и соревновательного процесса.  </w:t>
      </w:r>
      <w:r w:rsidR="006D0908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proofErr w:type="gramEnd"/>
    </w:p>
    <w:p w:rsidR="008441BD" w:rsidRDefault="008441BD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</w:t>
      </w:r>
      <w:r w:rsidR="006D0908" w:rsidRP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Персональные данные  работника используются для целей, связанных с выполнением  трудовых функций. </w:t>
      </w:r>
    </w:p>
    <w:p w:rsidR="00230CAA" w:rsidRDefault="00230CAA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Сведения, содержащие персональные данные работника, включается в его личное дело, карточку формы Т-2, доступ к которым разрешен лицам, непосредственно использующих персональные данные работника в служебных целях (перечень должностных лиц определен в пункте 4.1. настоящего Положения.</w:t>
      </w:r>
      <w:proofErr w:type="gramEnd"/>
    </w:p>
    <w:p w:rsidR="00E54419" w:rsidRDefault="00E54419" w:rsidP="00E54419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Сведения, содержащие персональные данные </w:t>
      </w:r>
      <w:r w:rsidR="00AB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включаются в </w:t>
      </w:r>
      <w:r w:rsidR="00AB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личное дело, доступ к которым разрешен лицам, непосредственно использующих персональные данные обучающего в служебных целях (перечень должностных лиц определен в пункте 4.1. настоящего Положения</w:t>
      </w:r>
      <w:r w:rsidR="00AB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D0908" w:rsidRPr="00430B64" w:rsidRDefault="00E54419" w:rsidP="007E3C62">
      <w:pPr>
        <w:shd w:val="clear" w:color="auto" w:fill="FFFFFF"/>
        <w:tabs>
          <w:tab w:val="left" w:pos="0"/>
        </w:tabs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</w:t>
      </w:r>
      <w:r w:rsidR="008441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принятии решений, затрагивающих интересы работника, администрация </w:t>
      </w:r>
      <w:r w:rsidR="00AB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СШОР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r w:rsidR="007E3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имеет права основываться на персональных данных, полученных 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невозможно достоверно установить какой-либо факт, работодатель предлагает работнику представить письменные разъяснения.</w:t>
      </w:r>
    </w:p>
    <w:p w:rsidR="008441BD" w:rsidRDefault="008441BD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D0908" w:rsidRPr="008441BD" w:rsidRDefault="008441BD" w:rsidP="008441BD">
      <w:pPr>
        <w:shd w:val="clear" w:color="auto" w:fill="FFFFFF"/>
        <w:spacing w:before="30" w:after="3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41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6D0908" w:rsidRPr="008441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Передача персональных данных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D0908" w:rsidRPr="00430B64" w:rsidRDefault="008441BD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При передаче персональных данных работников и </w:t>
      </w:r>
      <w:r w:rsidR="00AB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спортсменов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другим юридическим и физическим лицам </w:t>
      </w:r>
      <w:r w:rsidR="009657EF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соблюдать следующие требования:</w:t>
      </w:r>
    </w:p>
    <w:p w:rsidR="006D0908" w:rsidRPr="00430B64" w:rsidRDefault="008441BD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</w:t>
      </w:r>
      <w:r w:rsidR="006D0908"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.1.1. Персональные данные работника, </w:t>
      </w:r>
      <w:r w:rsidR="00AB711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спортсмена </w:t>
      </w:r>
      <w:r w:rsidR="006D0908"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не могут быть сообщены третьей стороне без письменного согласия работника,  родителей (законных представителей) несовершеннолетнего (малолетнего) </w:t>
      </w:r>
      <w:r w:rsidR="00AB711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спортсмена</w:t>
      </w:r>
      <w:r w:rsidR="006D0908" w:rsidRPr="00430B6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за исключением случаев, когда это необходимо для предупреждения угрозы жизни и здоровью работника, </w:t>
      </w:r>
      <w:r w:rsidR="00AB711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спортсмена</w:t>
      </w:r>
      <w:r w:rsidR="00951EC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; при поступлении официальных запросов из органов прокуратуры и других правоохранительных </w:t>
      </w:r>
      <w:r w:rsidR="00951EC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 xml:space="preserve">органов; при поступлении официальных запросов из налоговых органов, органов Пенсионного фонда России, органов Федерального социального страхования, отдела по делам несовершеннолетних, отдела опеки и попечительства; а также в других случаях, предусмотренных Трудовым кодексом РФ или иными федеральными законами. </w:t>
      </w:r>
    </w:p>
    <w:p w:rsidR="006D0908" w:rsidRPr="00430B64" w:rsidRDefault="008441BD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.1.2. Лица, получающие персональные данные работника, </w:t>
      </w:r>
      <w:r w:rsidR="00AB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спортсмена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должны предупреждаться о том, что эти данные могут быть использованы лишь в целях, для которых они сообщены. </w:t>
      </w:r>
      <w:r w:rsidR="009657EF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требовать от этих лиц подтверждения того, что это правило соблюдено. Лица, получающие персональные данные работника</w:t>
      </w:r>
      <w:r w:rsidR="00AB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спортсмена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6D0908" w:rsidRPr="00430B64" w:rsidRDefault="008441BD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  Передача персональных данных работника, </w:t>
      </w:r>
      <w:r w:rsidR="00AB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спортсмена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D0908" w:rsidRPr="0031221F" w:rsidRDefault="0031221F" w:rsidP="0031221F">
      <w:pPr>
        <w:shd w:val="clear" w:color="auto" w:fill="FFFFFF"/>
        <w:spacing w:before="30" w:after="3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22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6D0908" w:rsidRPr="003122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Права работников, </w:t>
      </w:r>
      <w:r w:rsidR="00AB71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спортсменов </w:t>
      </w:r>
      <w:r w:rsidR="006D0908" w:rsidRPr="003122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обеспечение защиты персональных данных</w:t>
      </w:r>
      <w:r w:rsidR="005700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хранящихся в СШОР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D0908" w:rsidRPr="00430B64" w:rsidRDefault="0031221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В целях обеспечения защиты персональных данных,  хранящихся в </w:t>
      </w:r>
      <w:r w:rsidR="004F5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9657EF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ШОР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работники, родители (законные представители) малолетнего несовершеннолетнего </w:t>
      </w:r>
      <w:r w:rsidR="004F5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спортсмена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 имеют право:</w:t>
      </w:r>
    </w:p>
    <w:p w:rsidR="006D0908" w:rsidRPr="00430B64" w:rsidRDefault="0031221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.1.1. Получать полную информацию о своих персональных данных и их обработке.</w:t>
      </w:r>
    </w:p>
    <w:p w:rsidR="006D0908" w:rsidRPr="00430B64" w:rsidRDefault="0031221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.1.2.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родителей (законных представителей) – к </w:t>
      </w:r>
      <w:r w:rsidR="004F55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лицу,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ответственному за организацию и осуществление хранения персональных данных работников.</w:t>
      </w:r>
    </w:p>
    <w:p w:rsidR="006D0908" w:rsidRPr="00430B64" w:rsidRDefault="0031221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.1.3. </w:t>
      </w:r>
      <w:proofErr w:type="gramStart"/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Требовать об исключении</w:t>
      </w:r>
      <w:proofErr w:type="gramEnd"/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директора </w:t>
      </w:r>
      <w:r w:rsidR="009657EF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отказе директора </w:t>
      </w:r>
      <w:r w:rsidR="009657EF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исключить или исправить персональные данные работника работник,  родитель, законный представитель несовершеннолетнего </w:t>
      </w:r>
      <w:r w:rsidR="00777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имеет 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заявить в письменном виде директору </w:t>
      </w:r>
      <w:r w:rsidR="009657EF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77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своем несогласии с соответствующим обоснованием такого несогласия. Персональные данные оценочного характера работник, родитель, законный представитель несовершеннолетнего </w:t>
      </w:r>
      <w:r w:rsidR="00777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спортсмена </w:t>
      </w: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право дополнить заявлением, выражающим его собственную точку зрения.</w:t>
      </w:r>
    </w:p>
    <w:p w:rsidR="006D0908" w:rsidRPr="00430B64" w:rsidRDefault="0031221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.1.4. </w:t>
      </w:r>
      <w:proofErr w:type="gramStart"/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Требовать об извещении</w:t>
      </w:r>
      <w:proofErr w:type="gramEnd"/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57EF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всех лиц, которым ранее были сообщены неверные или неполные персональные данные работника, </w:t>
      </w:r>
      <w:r w:rsidR="00777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спортсмены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 всех произведенных в них исключениях, исправлениях или дополнениях.</w:t>
      </w:r>
    </w:p>
    <w:p w:rsidR="006D0908" w:rsidRPr="00430B64" w:rsidRDefault="0031221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.1.5. Обжаловать в суде любые неправомерные действия или бездействия </w:t>
      </w:r>
      <w:r w:rsidR="009657EF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обработке и защите его персональных данных.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D0908" w:rsidRPr="0031221F" w:rsidRDefault="0031221F" w:rsidP="0031221F">
      <w:pPr>
        <w:shd w:val="clear" w:color="auto" w:fill="FFFFFF"/>
        <w:spacing w:before="30" w:after="3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122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6D0908" w:rsidRPr="003122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Обязанности субъекта персональных данных по обеспечению достоверности его персональных данных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D0908" w:rsidRPr="00430B64" w:rsidRDefault="0031221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В целях обеспечения достоверности персональных данных работники обязаны:</w:t>
      </w:r>
    </w:p>
    <w:p w:rsidR="006D0908" w:rsidRPr="00430B64" w:rsidRDefault="0031221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.1.1. При приеме на работу в </w:t>
      </w:r>
      <w:r w:rsidR="009657EF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представлять уполномоченным работникам </w:t>
      </w:r>
      <w:r w:rsidR="009657EF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достоверные сведения о себе в порядке и объеме, предусмотренном законодательством Российской Федерации.</w:t>
      </w:r>
    </w:p>
    <w:p w:rsidR="006D0908" w:rsidRPr="00430B64" w:rsidRDefault="0031221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</w:t>
      </w:r>
      <w:r w:rsidR="006D0908" w:rsidRPr="00312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этом.</w:t>
      </w:r>
    </w:p>
    <w:p w:rsidR="006D0908" w:rsidRPr="00430B64" w:rsidRDefault="0031221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В целях обеспечения достоверности персональных данных </w:t>
      </w:r>
      <w:r w:rsidR="00777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спортсменов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D0908" w:rsidRPr="00430B64" w:rsidRDefault="0031221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.2.1. Родители, законные представители несовершеннолетних при приеме в </w:t>
      </w:r>
      <w:r w:rsidR="00446629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предоставляют уполномоченным работникам </w:t>
      </w:r>
      <w:r w:rsidR="00446629" w:rsidRPr="00430B64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СШОР </w:t>
      </w:r>
      <w:r w:rsidR="006D0908"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достоверные сведения о себе и своих несовершеннолетних детях.</w:t>
      </w:r>
    </w:p>
    <w:p w:rsidR="006D0908" w:rsidRDefault="0031221F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6D0908" w:rsidRPr="00312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.2.2. В случае изменения сведений, составляющих персональные данные </w:t>
      </w:r>
      <w:r w:rsidR="00777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спортсмена</w:t>
      </w:r>
      <w:r w:rsidR="006D0908" w:rsidRPr="00312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родители (законные представители) несовершеннолетнего в возрасте до 1</w:t>
      </w:r>
      <w:r w:rsidR="00B17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6D0908" w:rsidRPr="00312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 обязаны сообщить об этом уполномоченному работнику </w:t>
      </w:r>
      <w:r w:rsidR="009657EF" w:rsidRPr="0031221F">
        <w:rPr>
          <w:rFonts w:ascii="Times New Roman" w:hAnsi="Times New Roman"/>
          <w:bCs/>
          <w:spacing w:val="-4"/>
          <w:sz w:val="24"/>
          <w:szCs w:val="24"/>
          <w:lang w:eastAsia="ru-RU"/>
        </w:rPr>
        <w:t>СШОР</w:t>
      </w:r>
      <w:r w:rsidR="006D0908" w:rsidRPr="00312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700AA" w:rsidRPr="00430B64" w:rsidRDefault="005700AA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7.2.3</w:t>
      </w:r>
      <w:r w:rsidR="00777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122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изменения сведений, составляющих персональные данные </w:t>
      </w:r>
      <w:r w:rsidR="00A3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спортсмена от 18 лет и </w:t>
      </w:r>
      <w:r w:rsidR="008E6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старше, он обязан сообщить об этом уполномоченному работнику СШОР. 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D0908" w:rsidRPr="0031221F" w:rsidRDefault="0031221F" w:rsidP="0031221F">
      <w:pPr>
        <w:shd w:val="clear" w:color="auto" w:fill="FFFFFF"/>
        <w:spacing w:before="30" w:after="3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6D0908" w:rsidRPr="003122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Ответственность за нарушение настоящего положения</w:t>
      </w: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1221F" w:rsidRPr="0031221F" w:rsidRDefault="0031221F" w:rsidP="00312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t>.1. Персональная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31221F" w:rsidRPr="0031221F" w:rsidRDefault="0031221F" w:rsidP="00312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t>.2. Юридические и физические лица, в соответствии со своими полномочиями владеющие информацией о гражданах, получающие и использующие её, несут ответственность в соответствии с законодательством РФ за нарушение режима защиты, обработки и порядка использования этой информации.</w:t>
      </w:r>
    </w:p>
    <w:p w:rsidR="0031221F" w:rsidRPr="0031221F" w:rsidRDefault="0031221F" w:rsidP="00312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t>.3. Руководитель, разрешающий доступ сотрудника к конфиденциальному документу, несет персональную ответственность за данное разрешение.</w:t>
      </w:r>
    </w:p>
    <w:p w:rsidR="0031221F" w:rsidRPr="0031221F" w:rsidRDefault="0031221F" w:rsidP="00312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t>.4. Каждый сотрудник организации,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31221F" w:rsidRPr="0031221F" w:rsidRDefault="0031221F" w:rsidP="00312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t>.5.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31221F" w:rsidRPr="0031221F" w:rsidRDefault="0031221F" w:rsidP="00312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t>.5.1.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взыскания.</w:t>
      </w:r>
    </w:p>
    <w:p w:rsidR="0031221F" w:rsidRPr="0031221F" w:rsidRDefault="0031221F" w:rsidP="00312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t xml:space="preserve">.5.2. Должностные лица, в обязанность которых входит ведение персональных данных сотрудника,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– влечет наложение не должностных лиц административного штрафа, в размере, определяемом Кодексом </w:t>
      </w:r>
      <w:proofErr w:type="gramStart"/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административных правонарушений.</w:t>
      </w:r>
    </w:p>
    <w:p w:rsidR="0031221F" w:rsidRPr="0031221F" w:rsidRDefault="0031221F" w:rsidP="00312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t>.5.3. В соответствии с Гражданским кодексом лица, незаконными методами получившие информацию, составляющую служебную тайну, обязаны возместить причиненные убытки, причем такая же обязанность возлагается и на работников.</w:t>
      </w:r>
    </w:p>
    <w:p w:rsidR="0031221F" w:rsidRPr="0031221F" w:rsidRDefault="0031221F" w:rsidP="00312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t xml:space="preserve">.5.4. </w:t>
      </w:r>
      <w:proofErr w:type="gramStart"/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t xml:space="preserve">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</w:t>
      </w:r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</w:t>
      </w:r>
      <w:proofErr w:type="gramEnd"/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своего 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 в соответствии с УК РФ.</w:t>
      </w:r>
    </w:p>
    <w:p w:rsidR="0031221F" w:rsidRPr="0031221F" w:rsidRDefault="0031221F" w:rsidP="00312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1221F">
        <w:rPr>
          <w:rFonts w:ascii="Times New Roman" w:eastAsia="Times New Roman" w:hAnsi="Times New Roman"/>
          <w:sz w:val="24"/>
          <w:szCs w:val="24"/>
          <w:lang w:eastAsia="ru-RU"/>
        </w:rPr>
        <w:t>.6.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:rsidR="006D0908" w:rsidRPr="0031221F" w:rsidRDefault="006D0908" w:rsidP="0031221F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08" w:rsidRPr="00430B64" w:rsidRDefault="006D0908" w:rsidP="00430B64">
      <w:pPr>
        <w:shd w:val="clear" w:color="auto" w:fill="FFFFFF"/>
        <w:spacing w:before="30" w:after="3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30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94951" w:rsidRPr="00430B64" w:rsidRDefault="00894951" w:rsidP="00430B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sectPr w:rsidR="00894951" w:rsidRPr="00430B64" w:rsidSect="008A2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16" w:rsidRDefault="00D47816" w:rsidP="005C2EF2">
      <w:pPr>
        <w:spacing w:after="0" w:line="240" w:lineRule="auto"/>
      </w:pPr>
      <w:r>
        <w:separator/>
      </w:r>
    </w:p>
  </w:endnote>
  <w:endnote w:type="continuationSeparator" w:id="0">
    <w:p w:rsidR="00D47816" w:rsidRDefault="00D47816" w:rsidP="005C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87" w:rsidRDefault="002108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59208"/>
      <w:docPartObj>
        <w:docPartGallery w:val="Page Numbers (Bottom of Page)"/>
        <w:docPartUnique/>
      </w:docPartObj>
    </w:sdtPr>
    <w:sdtContent>
      <w:p w:rsidR="00210887" w:rsidRDefault="000B04FD">
        <w:pPr>
          <w:pStyle w:val="a8"/>
        </w:pPr>
        <w:fldSimple w:instr="PAGE   \* MERGEFORMAT">
          <w:r w:rsidR="00CF6517">
            <w:rPr>
              <w:noProof/>
            </w:rPr>
            <w:t>8</w:t>
          </w:r>
        </w:fldSimple>
      </w:p>
    </w:sdtContent>
  </w:sdt>
  <w:p w:rsidR="00210887" w:rsidRDefault="0021088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87" w:rsidRDefault="002108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16" w:rsidRDefault="00D47816" w:rsidP="005C2EF2">
      <w:pPr>
        <w:spacing w:after="0" w:line="240" w:lineRule="auto"/>
      </w:pPr>
      <w:r>
        <w:separator/>
      </w:r>
    </w:p>
  </w:footnote>
  <w:footnote w:type="continuationSeparator" w:id="0">
    <w:p w:rsidR="00D47816" w:rsidRDefault="00D47816" w:rsidP="005C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87" w:rsidRDefault="002108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87" w:rsidRDefault="0021088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87" w:rsidRDefault="002108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0BB2"/>
    <w:multiLevelType w:val="hybridMultilevel"/>
    <w:tmpl w:val="6E6808A6"/>
    <w:lvl w:ilvl="0" w:tplc="3D38063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416127"/>
    <w:multiLevelType w:val="hybridMultilevel"/>
    <w:tmpl w:val="E6B68CB6"/>
    <w:lvl w:ilvl="0" w:tplc="3D066A8C">
      <w:start w:val="4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A04DC"/>
    <w:rsid w:val="000060FE"/>
    <w:rsid w:val="000B04FD"/>
    <w:rsid w:val="000D3C6F"/>
    <w:rsid w:val="000E5B67"/>
    <w:rsid w:val="00132AEB"/>
    <w:rsid w:val="00143A09"/>
    <w:rsid w:val="001512BF"/>
    <w:rsid w:val="00170D57"/>
    <w:rsid w:val="00196D0F"/>
    <w:rsid w:val="001A6F7D"/>
    <w:rsid w:val="00210887"/>
    <w:rsid w:val="00213D87"/>
    <w:rsid w:val="00230CAA"/>
    <w:rsid w:val="00255A6C"/>
    <w:rsid w:val="0025761C"/>
    <w:rsid w:val="002A35D5"/>
    <w:rsid w:val="002E7B8C"/>
    <w:rsid w:val="0031221F"/>
    <w:rsid w:val="00320545"/>
    <w:rsid w:val="00401DCF"/>
    <w:rsid w:val="00427F43"/>
    <w:rsid w:val="00430B64"/>
    <w:rsid w:val="00446629"/>
    <w:rsid w:val="004A04DC"/>
    <w:rsid w:val="004A4670"/>
    <w:rsid w:val="004F55E8"/>
    <w:rsid w:val="0054325D"/>
    <w:rsid w:val="005502A6"/>
    <w:rsid w:val="005700AA"/>
    <w:rsid w:val="00575C66"/>
    <w:rsid w:val="005B27AF"/>
    <w:rsid w:val="005C2EF2"/>
    <w:rsid w:val="005E5C69"/>
    <w:rsid w:val="00610261"/>
    <w:rsid w:val="0061073A"/>
    <w:rsid w:val="00654E49"/>
    <w:rsid w:val="006B6190"/>
    <w:rsid w:val="006D0908"/>
    <w:rsid w:val="006E781B"/>
    <w:rsid w:val="00734B96"/>
    <w:rsid w:val="00777FB7"/>
    <w:rsid w:val="00795081"/>
    <w:rsid w:val="007E24C6"/>
    <w:rsid w:val="007E3C62"/>
    <w:rsid w:val="00836237"/>
    <w:rsid w:val="008441BD"/>
    <w:rsid w:val="0084421A"/>
    <w:rsid w:val="00894951"/>
    <w:rsid w:val="008A21B4"/>
    <w:rsid w:val="008E1EC4"/>
    <w:rsid w:val="008E36B4"/>
    <w:rsid w:val="008E4FD0"/>
    <w:rsid w:val="008E664B"/>
    <w:rsid w:val="00951EC1"/>
    <w:rsid w:val="009535E9"/>
    <w:rsid w:val="009657EF"/>
    <w:rsid w:val="00993075"/>
    <w:rsid w:val="009B49BD"/>
    <w:rsid w:val="00A04A4F"/>
    <w:rsid w:val="00A20BF5"/>
    <w:rsid w:val="00A322EE"/>
    <w:rsid w:val="00A82532"/>
    <w:rsid w:val="00AB7114"/>
    <w:rsid w:val="00AC1FAD"/>
    <w:rsid w:val="00AE6DBA"/>
    <w:rsid w:val="00B07531"/>
    <w:rsid w:val="00B17D94"/>
    <w:rsid w:val="00B33D3A"/>
    <w:rsid w:val="00B449DE"/>
    <w:rsid w:val="00B6638D"/>
    <w:rsid w:val="00BA564D"/>
    <w:rsid w:val="00C111DB"/>
    <w:rsid w:val="00C55B7C"/>
    <w:rsid w:val="00C817AF"/>
    <w:rsid w:val="00C9343A"/>
    <w:rsid w:val="00CF6517"/>
    <w:rsid w:val="00D058FC"/>
    <w:rsid w:val="00D21F40"/>
    <w:rsid w:val="00D47816"/>
    <w:rsid w:val="00D501FC"/>
    <w:rsid w:val="00D91D90"/>
    <w:rsid w:val="00DB5170"/>
    <w:rsid w:val="00DE5BF2"/>
    <w:rsid w:val="00E13052"/>
    <w:rsid w:val="00E33B8A"/>
    <w:rsid w:val="00E54419"/>
    <w:rsid w:val="00E650F0"/>
    <w:rsid w:val="00E956A8"/>
    <w:rsid w:val="00EC7113"/>
    <w:rsid w:val="00EF41AA"/>
    <w:rsid w:val="00F368A2"/>
    <w:rsid w:val="00F60834"/>
    <w:rsid w:val="00F70060"/>
    <w:rsid w:val="00FA5047"/>
    <w:rsid w:val="00FA540E"/>
    <w:rsid w:val="00FC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49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0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3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B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E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E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86A4-C075-46CA-9C65-027C1079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8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СДЮСШОР</dc:creator>
  <cp:keywords/>
  <dc:description/>
  <cp:lastModifiedBy>User</cp:lastModifiedBy>
  <cp:revision>39</cp:revision>
  <cp:lastPrinted>2019-07-08T12:21:00Z</cp:lastPrinted>
  <dcterms:created xsi:type="dcterms:W3CDTF">2017-11-01T10:04:00Z</dcterms:created>
  <dcterms:modified xsi:type="dcterms:W3CDTF">2019-08-15T10:09:00Z</dcterms:modified>
</cp:coreProperties>
</file>